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58D" w:rsidRDefault="0088458D" w:rsidP="0088458D">
      <w:pPr>
        <w:keepNext/>
        <w:jc w:val="center"/>
        <w:outlineLvl w:val="0"/>
        <w:rPr>
          <w:rStyle w:val="a7"/>
          <w:iCs/>
          <w:lang w:val="uk-UA"/>
        </w:rPr>
      </w:pPr>
      <w:bookmarkStart w:id="0" w:name="_GoBack"/>
      <w:bookmarkEnd w:id="0"/>
    </w:p>
    <w:p w:rsidR="00AF21EA" w:rsidRDefault="00985119" w:rsidP="0088458D">
      <w:pPr>
        <w:keepNext/>
        <w:jc w:val="center"/>
        <w:outlineLvl w:val="0"/>
      </w:pPr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4ED8">
        <w:rPr>
          <w:rStyle w:val="a7"/>
          <w:iCs/>
          <w:lang w:val="uk-UA"/>
        </w:rPr>
        <w:t xml:space="preserve">                                                                    </w:t>
      </w:r>
    </w:p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B84ED8" w:rsidP="00AF21EA">
      <w:pPr>
        <w:jc w:val="center"/>
        <w:rPr>
          <w:b/>
        </w:rPr>
      </w:pPr>
      <w:r>
        <w:rPr>
          <w:b/>
          <w:lang w:val="uk-UA"/>
        </w:rPr>
        <w:t>СІМДЕСЯТ ШОСТА</w:t>
      </w:r>
      <w:r w:rsidR="007F4D37">
        <w:rPr>
          <w:b/>
          <w:lang w:val="uk-UA"/>
        </w:rPr>
        <w:t xml:space="preserve">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763363">
        <w:rPr>
          <w:b/>
          <w:lang w:val="uk-UA"/>
        </w:rPr>
        <w:t>2</w:t>
      </w:r>
      <w:r w:rsidR="00331031">
        <w:rPr>
          <w:b/>
          <w:lang w:val="uk-UA"/>
        </w:rPr>
        <w:t>6</w:t>
      </w:r>
      <w:r>
        <w:rPr>
          <w:b/>
        </w:rPr>
        <w:t xml:space="preserve">» </w:t>
      </w:r>
      <w:r w:rsidR="00331031">
        <w:rPr>
          <w:b/>
          <w:lang w:val="uk-UA"/>
        </w:rPr>
        <w:t>березня</w:t>
      </w:r>
      <w:r>
        <w:rPr>
          <w:b/>
        </w:rPr>
        <w:t xml:space="preserve"> 20</w:t>
      </w:r>
      <w:r w:rsidR="003B7841">
        <w:rPr>
          <w:b/>
          <w:lang w:val="uk-UA"/>
        </w:rPr>
        <w:t>20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="00331031">
        <w:rPr>
          <w:b/>
          <w:lang w:val="uk-UA"/>
        </w:rPr>
        <w:t xml:space="preserve">   </w:t>
      </w:r>
      <w:r w:rsidRPr="00DB1523">
        <w:rPr>
          <w:b/>
          <w:lang w:val="uk-UA"/>
        </w:rPr>
        <w:t>№</w:t>
      </w:r>
      <w:r w:rsidR="00CD4CA0">
        <w:rPr>
          <w:b/>
          <w:lang w:val="uk-UA"/>
        </w:rPr>
        <w:t xml:space="preserve"> </w:t>
      </w:r>
      <w:r w:rsidR="00331031">
        <w:rPr>
          <w:rFonts w:eastAsia="Calibri"/>
          <w:b/>
          <w:lang w:val="uk-UA" w:eastAsia="en-US"/>
        </w:rPr>
        <w:t>______</w:t>
      </w:r>
      <w:r w:rsidR="00331031" w:rsidRPr="008E2973">
        <w:rPr>
          <w:rFonts w:eastAsia="Calibri"/>
          <w:b/>
          <w:lang w:val="uk-UA" w:eastAsia="en-US"/>
        </w:rPr>
        <w:t>-7</w:t>
      </w:r>
      <w:r w:rsidR="00B84ED8">
        <w:rPr>
          <w:rFonts w:eastAsia="Calibri"/>
          <w:b/>
          <w:lang w:val="uk-UA" w:eastAsia="en-US"/>
        </w:rPr>
        <w:t>6-</w:t>
      </w:r>
      <w:r w:rsidR="00CD4CA0">
        <w:rPr>
          <w:rFonts w:eastAsia="Calibri"/>
          <w:b/>
          <w:lang w:val="en-US" w:eastAsia="en-US"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33103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7F4D37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717FDB" w:rsidRPr="002A4006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B833E9">
      <w:pPr>
        <w:spacing w:line="288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2E5D16" w:rsidRPr="002E5D16" w:rsidRDefault="00331031" w:rsidP="002E5D16">
      <w:pPr>
        <w:spacing w:line="288" w:lineRule="auto"/>
        <w:ind w:right="-2" w:firstLine="567"/>
        <w:jc w:val="both"/>
        <w:rPr>
          <w:lang w:val="uk-UA"/>
        </w:rPr>
      </w:pPr>
      <w:r>
        <w:rPr>
          <w:lang w:val="uk-UA"/>
        </w:rPr>
        <w:t>1</w:t>
      </w:r>
      <w:r w:rsidR="002E5D16">
        <w:rPr>
          <w:lang w:val="uk-UA"/>
        </w:rPr>
        <w:t xml:space="preserve">. </w:t>
      </w:r>
      <w:r w:rsidR="002E5D16" w:rsidRPr="002E5D16">
        <w:rPr>
          <w:lang w:val="uk-UA"/>
        </w:rPr>
        <w:t xml:space="preserve">Внести зміни до рішення Бучанської міської ради «Про затвердження Плану соціально-економічного розвитку Бучанської </w:t>
      </w:r>
      <w:r>
        <w:rPr>
          <w:lang w:val="uk-UA"/>
        </w:rPr>
        <w:t xml:space="preserve">міської </w:t>
      </w:r>
      <w:r w:rsidR="002E5D16" w:rsidRPr="002E5D16">
        <w:rPr>
          <w:lang w:val="uk-UA"/>
        </w:rPr>
        <w:t xml:space="preserve">об’єднаної територіальної громади на 2019-2021рр.» </w:t>
      </w:r>
      <w:r w:rsidR="00C95D31" w:rsidRPr="00C95D31">
        <w:rPr>
          <w:lang w:val="uk-UA"/>
        </w:rPr>
        <w:t xml:space="preserve">№2895-53-VII </w:t>
      </w:r>
      <w:r w:rsidR="00C95D31">
        <w:rPr>
          <w:lang w:val="uk-UA"/>
        </w:rPr>
        <w:t xml:space="preserve">від 24.01.2019 р., </w:t>
      </w:r>
      <w:r w:rsidR="002E5D16" w:rsidRPr="002E5D16">
        <w:rPr>
          <w:lang w:val="uk-UA"/>
        </w:rPr>
        <w:t>а саме:</w:t>
      </w:r>
    </w:p>
    <w:p w:rsidR="008A4663" w:rsidRDefault="002E5D16" w:rsidP="002E5D16">
      <w:pPr>
        <w:spacing w:line="288" w:lineRule="auto"/>
        <w:ind w:left="567" w:right="-2"/>
        <w:jc w:val="both"/>
        <w:rPr>
          <w:lang w:val="uk-UA"/>
        </w:rPr>
      </w:pPr>
      <w:r w:rsidRPr="002E5D16">
        <w:rPr>
          <w:lang w:val="uk-UA"/>
        </w:rPr>
        <w:t>підрозділ</w:t>
      </w:r>
      <w:r w:rsidR="009D677B">
        <w:rPr>
          <w:lang w:val="uk-UA"/>
        </w:rPr>
        <w:t>и</w:t>
      </w:r>
      <w:r w:rsidRPr="002E5D16">
        <w:rPr>
          <w:lang w:val="uk-UA"/>
        </w:rPr>
        <w:t xml:space="preserve"> </w:t>
      </w:r>
      <w:r w:rsidR="008E2973">
        <w:rPr>
          <w:lang w:val="uk-UA"/>
        </w:rPr>
        <w:t>«Охорона здоров</w:t>
      </w:r>
      <w:r w:rsidR="008E2973" w:rsidRPr="008E2973">
        <w:rPr>
          <w:lang w:val="uk-UA"/>
        </w:rPr>
        <w:t>’</w:t>
      </w:r>
      <w:r w:rsidR="008E2973">
        <w:rPr>
          <w:lang w:val="uk-UA"/>
        </w:rPr>
        <w:t xml:space="preserve">я», </w:t>
      </w:r>
      <w:r w:rsidRPr="002E5D16">
        <w:rPr>
          <w:lang w:val="uk-UA"/>
        </w:rPr>
        <w:t>«Дорожньо-транспортна інфраструктура»</w:t>
      </w:r>
      <w:r w:rsidR="009D677B">
        <w:rPr>
          <w:lang w:val="uk-UA"/>
        </w:rPr>
        <w:t xml:space="preserve">, </w:t>
      </w:r>
      <w:r w:rsidR="009D677B" w:rsidRPr="009D677B">
        <w:rPr>
          <w:lang w:val="uk-UA"/>
        </w:rPr>
        <w:t>«Організація благоустрою населених пунктів, житлово-комунальне господарство»</w:t>
      </w:r>
      <w:r w:rsidR="009D677B">
        <w:rPr>
          <w:lang w:val="uk-UA"/>
        </w:rPr>
        <w:t xml:space="preserve">, </w:t>
      </w:r>
      <w:r w:rsidRPr="002E5D16">
        <w:rPr>
          <w:lang w:val="uk-UA"/>
        </w:rPr>
        <w:t xml:space="preserve"> </w:t>
      </w:r>
      <w:r w:rsidR="009D677B" w:rsidRPr="009D677B">
        <w:rPr>
          <w:lang w:val="uk-UA"/>
        </w:rPr>
        <w:t xml:space="preserve">«Енергозбереження та енергозабезпечення» </w:t>
      </w:r>
      <w:r w:rsidRPr="002E5D16">
        <w:rPr>
          <w:lang w:val="uk-UA"/>
        </w:rPr>
        <w:t xml:space="preserve">розділу «Розвиток житлово-комунального господарства та інфраструктури» </w:t>
      </w:r>
      <w:r w:rsidR="0084220D">
        <w:rPr>
          <w:lang w:val="uk-UA"/>
        </w:rPr>
        <w:t>Д</w:t>
      </w:r>
      <w:r w:rsidRPr="002E5D16">
        <w:rPr>
          <w:lang w:val="uk-UA"/>
        </w:rPr>
        <w:t>одатку 1 Плану соціально-економічного розвитку Бучанської об’єднаної територіальної громади на 2019-2021р.р. доповнити пункт</w:t>
      </w:r>
      <w:r w:rsidR="0084220D">
        <w:rPr>
          <w:lang w:val="uk-UA"/>
        </w:rPr>
        <w:t>ами</w:t>
      </w:r>
      <w:r w:rsidRPr="002E5D16">
        <w:rPr>
          <w:lang w:val="uk-UA"/>
        </w:rPr>
        <w:t xml:space="preserve"> згідно </w:t>
      </w:r>
      <w:r w:rsidR="00972A64">
        <w:rPr>
          <w:lang w:val="uk-UA"/>
        </w:rPr>
        <w:t xml:space="preserve">з </w:t>
      </w:r>
      <w:r w:rsidRPr="002E5D16">
        <w:rPr>
          <w:lang w:val="uk-UA"/>
        </w:rPr>
        <w:t>Додатк</w:t>
      </w:r>
      <w:r w:rsidR="00972A64">
        <w:rPr>
          <w:lang w:val="uk-UA"/>
        </w:rPr>
        <w:t>ом</w:t>
      </w:r>
      <w:r w:rsidR="00CB3870">
        <w:rPr>
          <w:lang w:val="uk-UA"/>
        </w:rPr>
        <w:t>;</w:t>
      </w:r>
    </w:p>
    <w:p w:rsidR="0084220D" w:rsidRDefault="0084220D" w:rsidP="00C95D31">
      <w:pPr>
        <w:spacing w:line="288" w:lineRule="auto"/>
        <w:ind w:left="567" w:right="-2"/>
        <w:jc w:val="both"/>
        <w:rPr>
          <w:lang w:val="uk-UA"/>
        </w:rPr>
      </w:pPr>
    </w:p>
    <w:p w:rsidR="00C95D31" w:rsidRDefault="00C95D31" w:rsidP="002E5D16">
      <w:pPr>
        <w:spacing w:line="288" w:lineRule="auto"/>
        <w:ind w:left="567" w:right="-2"/>
        <w:jc w:val="both"/>
        <w:rPr>
          <w:lang w:val="uk-UA"/>
        </w:rPr>
      </w:pPr>
    </w:p>
    <w:p w:rsidR="00717FDB" w:rsidRPr="00247CC5" w:rsidRDefault="00186DBE" w:rsidP="00186DBE">
      <w:pPr>
        <w:spacing w:line="288" w:lineRule="auto"/>
        <w:ind w:right="-2" w:firstLine="567"/>
        <w:jc w:val="both"/>
        <w:rPr>
          <w:lang w:val="uk-UA"/>
        </w:rPr>
      </w:pPr>
      <w:r>
        <w:rPr>
          <w:lang w:val="uk-UA"/>
        </w:rPr>
        <w:t>3.</w:t>
      </w:r>
      <w:r w:rsidR="009D677B">
        <w:rPr>
          <w:lang w:val="uk-UA"/>
        </w:rPr>
        <w:t xml:space="preserve"> </w:t>
      </w:r>
      <w:r w:rsidR="00717FDB"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</w:t>
      </w:r>
      <w:proofErr w:type="spellStart"/>
      <w:r w:rsidRPr="00247CC5">
        <w:rPr>
          <w:b/>
          <w:lang w:val="uk-UA"/>
        </w:rPr>
        <w:t>А.П.Федорук</w:t>
      </w:r>
      <w:proofErr w:type="spellEnd"/>
    </w:p>
    <w:sectPr w:rsidR="00717FDB" w:rsidRPr="00247CC5" w:rsidSect="0094687F">
      <w:pgSz w:w="11906" w:h="16838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3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B14B8"/>
    <w:rsid w:val="000C1947"/>
    <w:rsid w:val="000D3F6D"/>
    <w:rsid w:val="00106F98"/>
    <w:rsid w:val="001159A8"/>
    <w:rsid w:val="00120067"/>
    <w:rsid w:val="00167370"/>
    <w:rsid w:val="001821D1"/>
    <w:rsid w:val="00186DBE"/>
    <w:rsid w:val="00197A03"/>
    <w:rsid w:val="001A42CB"/>
    <w:rsid w:val="001A603F"/>
    <w:rsid w:val="001B6E61"/>
    <w:rsid w:val="001E0125"/>
    <w:rsid w:val="00204DA6"/>
    <w:rsid w:val="00247CC5"/>
    <w:rsid w:val="002516D9"/>
    <w:rsid w:val="002A4006"/>
    <w:rsid w:val="002C5DF7"/>
    <w:rsid w:val="002D44CE"/>
    <w:rsid w:val="002D45D1"/>
    <w:rsid w:val="002E1CE8"/>
    <w:rsid w:val="002E37F7"/>
    <w:rsid w:val="002E5D16"/>
    <w:rsid w:val="002F3D18"/>
    <w:rsid w:val="00304F23"/>
    <w:rsid w:val="00331031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A5A0E"/>
    <w:rsid w:val="003B08DC"/>
    <w:rsid w:val="003B7841"/>
    <w:rsid w:val="003C542D"/>
    <w:rsid w:val="003E4E88"/>
    <w:rsid w:val="00410EF4"/>
    <w:rsid w:val="00440C51"/>
    <w:rsid w:val="00466C69"/>
    <w:rsid w:val="00480F08"/>
    <w:rsid w:val="00492ECD"/>
    <w:rsid w:val="00495D11"/>
    <w:rsid w:val="004A3008"/>
    <w:rsid w:val="004B04BD"/>
    <w:rsid w:val="004B20E9"/>
    <w:rsid w:val="004C1D06"/>
    <w:rsid w:val="004F7B0C"/>
    <w:rsid w:val="005220CF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63363"/>
    <w:rsid w:val="007765C8"/>
    <w:rsid w:val="00784368"/>
    <w:rsid w:val="00785A91"/>
    <w:rsid w:val="007925FB"/>
    <w:rsid w:val="007A70C9"/>
    <w:rsid w:val="007C0601"/>
    <w:rsid w:val="007D497F"/>
    <w:rsid w:val="007D6444"/>
    <w:rsid w:val="007D7735"/>
    <w:rsid w:val="007E79C0"/>
    <w:rsid w:val="007F4A53"/>
    <w:rsid w:val="007F4D37"/>
    <w:rsid w:val="00811D0B"/>
    <w:rsid w:val="008245B8"/>
    <w:rsid w:val="008267B0"/>
    <w:rsid w:val="00834070"/>
    <w:rsid w:val="0084220D"/>
    <w:rsid w:val="00867B92"/>
    <w:rsid w:val="00867C65"/>
    <w:rsid w:val="0088458D"/>
    <w:rsid w:val="008A1BE2"/>
    <w:rsid w:val="008A4663"/>
    <w:rsid w:val="008C1C43"/>
    <w:rsid w:val="008C411B"/>
    <w:rsid w:val="008E15FF"/>
    <w:rsid w:val="008E2973"/>
    <w:rsid w:val="008E47AD"/>
    <w:rsid w:val="008E55C9"/>
    <w:rsid w:val="008F5A2D"/>
    <w:rsid w:val="009173C6"/>
    <w:rsid w:val="00926FCA"/>
    <w:rsid w:val="0094687F"/>
    <w:rsid w:val="00972A64"/>
    <w:rsid w:val="00985119"/>
    <w:rsid w:val="00997E75"/>
    <w:rsid w:val="009B0C46"/>
    <w:rsid w:val="009C3F49"/>
    <w:rsid w:val="009C642F"/>
    <w:rsid w:val="009D677B"/>
    <w:rsid w:val="009E331F"/>
    <w:rsid w:val="009F7B89"/>
    <w:rsid w:val="00A12772"/>
    <w:rsid w:val="00A13BB0"/>
    <w:rsid w:val="00A225AC"/>
    <w:rsid w:val="00A77082"/>
    <w:rsid w:val="00AA30C1"/>
    <w:rsid w:val="00AB4009"/>
    <w:rsid w:val="00AE1BB9"/>
    <w:rsid w:val="00AF1F2D"/>
    <w:rsid w:val="00AF21EA"/>
    <w:rsid w:val="00B00A0F"/>
    <w:rsid w:val="00B2136D"/>
    <w:rsid w:val="00B453EE"/>
    <w:rsid w:val="00B62BAE"/>
    <w:rsid w:val="00B833E9"/>
    <w:rsid w:val="00B84ED8"/>
    <w:rsid w:val="00BC0BF7"/>
    <w:rsid w:val="00BF3A32"/>
    <w:rsid w:val="00C06708"/>
    <w:rsid w:val="00C10730"/>
    <w:rsid w:val="00C16642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D4CA0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136915"/>
  <w15:docId w15:val="{91155ED7-CFFE-4FD4-A3E3-91449B19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Operator</cp:lastModifiedBy>
  <cp:revision>14</cp:revision>
  <cp:lastPrinted>2020-02-19T10:04:00Z</cp:lastPrinted>
  <dcterms:created xsi:type="dcterms:W3CDTF">2020-02-27T11:45:00Z</dcterms:created>
  <dcterms:modified xsi:type="dcterms:W3CDTF">2020-03-23T14:36:00Z</dcterms:modified>
</cp:coreProperties>
</file>